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D5B3A" w14:textId="20AC7B42" w:rsidR="00740BA7" w:rsidRPr="00F83DB9" w:rsidRDefault="004D4E34" w:rsidP="00740BA7">
      <w:pPr>
        <w:spacing w:after="0" w:line="240" w:lineRule="auto"/>
        <w:ind w:left="482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 xml:space="preserve">                                       </w:t>
      </w:r>
      <w:r w:rsidR="00C5151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 xml:space="preserve">                   </w:t>
      </w:r>
      <w:r w:rsidR="000E750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 xml:space="preserve">       </w:t>
      </w:r>
      <w:r w:rsidR="00B172D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40BA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 xml:space="preserve">                      </w:t>
      </w:r>
      <w:r w:rsidR="00740BA7" w:rsidRPr="00F83DB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  <w:t>Державна екологічна інспекція</w:t>
      </w:r>
    </w:p>
    <w:p w14:paraId="201172E0" w14:textId="77777777" w:rsidR="00740BA7" w:rsidRPr="00F83DB9" w:rsidRDefault="00740BA7" w:rsidP="00740BA7">
      <w:pPr>
        <w:spacing w:after="0" w:line="240" w:lineRule="auto"/>
        <w:ind w:firstLine="482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</w:pPr>
      <w:r w:rsidRPr="00F83DB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  <w:t>Придніпровського округу</w:t>
      </w:r>
    </w:p>
    <w:p w14:paraId="5870CBB0" w14:textId="09148D50" w:rsidR="00740BA7" w:rsidRPr="00C51518" w:rsidRDefault="00740BA7" w:rsidP="00740BA7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вул. Героїв АТО, 92</w:t>
      </w:r>
    </w:p>
    <w:p w14:paraId="7A430519" w14:textId="77777777" w:rsidR="00740BA7" w:rsidRPr="00C51518" w:rsidRDefault="00740BA7" w:rsidP="00740BA7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м. Кривий Ріг, Дніпропетровської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</w:t>
      </w: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області,</w:t>
      </w:r>
    </w:p>
    <w:p w14:paraId="782796A6" w14:textId="77777777" w:rsidR="00740BA7" w:rsidRPr="00C51518" w:rsidRDefault="00740BA7" w:rsidP="00740BA7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50103</w:t>
      </w:r>
    </w:p>
    <w:p w14:paraId="21CB6733" w14:textId="77777777" w:rsidR="00740BA7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</w:p>
    <w:p w14:paraId="1342E3F9" w14:textId="77777777" w:rsidR="00740BA7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Заявник: _________________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14:paraId="08309623" w14:textId="77777777" w:rsidR="00740BA7" w:rsidRPr="00051998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</w:t>
      </w:r>
    </w:p>
    <w:p w14:paraId="4AFC658D" w14:textId="77777777" w:rsidR="00740BA7" w:rsidRPr="00051998" w:rsidRDefault="00740BA7" w:rsidP="00740BA7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(П.І.Б)</w:t>
      </w:r>
    </w:p>
    <w:p w14:paraId="4FD0ABD6" w14:textId="77777777" w:rsidR="00740BA7" w:rsidRPr="00051998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14:paraId="135D13E0" w14:textId="77777777" w:rsidR="00740BA7" w:rsidRPr="00051998" w:rsidRDefault="00740BA7" w:rsidP="00740BA7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(місце реєстрації/проживання )</w:t>
      </w:r>
    </w:p>
    <w:p w14:paraId="74D037C3" w14:textId="77777777" w:rsidR="00740BA7" w:rsidRPr="00051998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засоби зв’язку: (____)_________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14:paraId="72F8274D" w14:textId="77777777" w:rsidR="00740BA7" w:rsidRDefault="00740BA7" w:rsidP="00740BA7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ел.пошта: 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</w:p>
    <w:p w14:paraId="294D9455" w14:textId="3508B1BB" w:rsidR="004D4E34" w:rsidRPr="00817674" w:rsidRDefault="004D4E34" w:rsidP="00740BA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</w:p>
    <w:p w14:paraId="20404BE2" w14:textId="77777777" w:rsidR="004D4E34" w:rsidRPr="00C51518" w:rsidRDefault="004D4E34" w:rsidP="00C5151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</w:p>
    <w:p w14:paraId="5DABF01F" w14:textId="77777777" w:rsidR="004D4E34" w:rsidRPr="00C51518" w:rsidRDefault="004D4E34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</w:p>
    <w:p w14:paraId="2827B8FE" w14:textId="77777777" w:rsidR="004D4E34" w:rsidRDefault="004D4E34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>ЗАЯВА</w:t>
      </w:r>
      <w:r w:rsidR="00F710E2"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 xml:space="preserve"> </w:t>
      </w:r>
    </w:p>
    <w:p w14:paraId="16F0B90D" w14:textId="77777777" w:rsidR="00F710E2" w:rsidRPr="00C51518" w:rsidRDefault="00F710E2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  <w:r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 xml:space="preserve">ПРО ПРОВЕДЕННЯ ПОЗАПЛАНОВОЇ ПЕРЕВІРКИ </w:t>
      </w:r>
    </w:p>
    <w:p w14:paraId="2BF7D3DB" w14:textId="77777777" w:rsidR="004D4E34" w:rsidRPr="00C51518" w:rsidRDefault="004D4E34" w:rsidP="00C51518">
      <w:pPr>
        <w:spacing w:after="0" w:line="240" w:lineRule="auto"/>
        <w:ind w:left="2126" w:firstLine="709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</w:p>
    <w:p w14:paraId="5D8751DF" w14:textId="77777777" w:rsidR="0070532A" w:rsidRPr="0070532A" w:rsidRDefault="0070532A" w:rsidP="0070532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4"/>
          <w:szCs w:val="24"/>
          <w:lang w:val="uk-UA"/>
        </w:rPr>
      </w:pPr>
      <w:r w:rsidRPr="0070532A">
        <w:rPr>
          <w:rFonts w:asciiTheme="majorBidi" w:eastAsia="Calibri" w:hAnsiTheme="majorBidi" w:cstheme="majorBidi"/>
          <w:sz w:val="24"/>
          <w:szCs w:val="24"/>
          <w:lang w:val="uk-UA"/>
        </w:rPr>
        <w:t xml:space="preserve">Я,  </w:t>
      </w:r>
      <w:r w:rsidRPr="0070532A">
        <w:rPr>
          <w:rFonts w:asciiTheme="majorBidi" w:eastAsia="Calibri" w:hAnsiTheme="majorBidi" w:cstheme="majorBidi"/>
          <w:bCs/>
          <w:sz w:val="24"/>
          <w:szCs w:val="24"/>
          <w:lang w:val="uk-UA"/>
        </w:rPr>
        <w:t>___________________________,</w:t>
      </w:r>
      <w:r w:rsidRPr="0070532A">
        <w:rPr>
          <w:rFonts w:asciiTheme="majorBidi" w:eastAsia="Calibri" w:hAnsiTheme="majorBidi" w:cstheme="majorBidi"/>
          <w:sz w:val="24"/>
          <w:szCs w:val="24"/>
          <w:lang w:val="uk-UA"/>
        </w:rPr>
        <w:t xml:space="preserve"> мешкаю у Кривому Розі за адресою: ___________________________________. </w:t>
      </w:r>
    </w:p>
    <w:p w14:paraId="5789053E" w14:textId="3B4E54ED" w:rsidR="00676C45" w:rsidRDefault="0070532A" w:rsidP="00F83DB9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4"/>
          <w:szCs w:val="24"/>
          <w:lang w:val="uk-UA"/>
        </w:rPr>
      </w:pPr>
      <w:r w:rsidRPr="0070532A">
        <w:rPr>
          <w:rFonts w:asciiTheme="majorBidi" w:eastAsia="Calibri" w:hAnsiTheme="majorBidi" w:cstheme="majorBidi"/>
          <w:sz w:val="24"/>
          <w:szCs w:val="24"/>
          <w:lang w:val="uk-UA"/>
        </w:rPr>
        <w:t xml:space="preserve">В період з __________ по ________________ року </w:t>
      </w:r>
      <w:r w:rsidR="000E7508" w:rsidRPr="0070532A">
        <w:rPr>
          <w:rFonts w:asciiTheme="majorBidi" w:eastAsia="Calibri" w:hAnsiTheme="majorBidi" w:cstheme="majorBidi"/>
          <w:sz w:val="24"/>
          <w:szCs w:val="24"/>
          <w:lang w:val="uk-UA"/>
        </w:rPr>
        <w:t>за адресою</w:t>
      </w:r>
      <w:r w:rsidR="000E7508">
        <w:rPr>
          <w:rFonts w:asciiTheme="majorBidi" w:eastAsia="Calibri" w:hAnsiTheme="majorBidi" w:cstheme="majorBidi"/>
          <w:sz w:val="24"/>
          <w:szCs w:val="24"/>
          <w:lang w:val="uk-UA"/>
        </w:rPr>
        <w:t>:__________________</w:t>
      </w:r>
      <w:r w:rsidR="00740BA7">
        <w:rPr>
          <w:rFonts w:asciiTheme="majorBidi" w:eastAsia="Calibri" w:hAnsiTheme="majorBidi" w:cstheme="majorBidi"/>
          <w:sz w:val="24"/>
          <w:szCs w:val="24"/>
          <w:lang w:val="uk-UA"/>
        </w:rPr>
        <w:t>працівники</w:t>
      </w:r>
      <w:r w:rsidR="000E7508">
        <w:rPr>
          <w:rFonts w:asciiTheme="majorBidi" w:eastAsia="Calibri" w:hAnsiTheme="majorBidi" w:cstheme="majorBidi"/>
          <w:sz w:val="24"/>
          <w:szCs w:val="24"/>
          <w:lang w:val="uk-UA"/>
        </w:rPr>
        <w:t xml:space="preserve"> підприємства (______________________)</w:t>
      </w:r>
      <w:r w:rsidR="005A70EE">
        <w:rPr>
          <w:rFonts w:asciiTheme="majorBidi" w:eastAsia="Calibri" w:hAnsiTheme="majorBidi" w:cstheme="majorBidi"/>
          <w:sz w:val="24"/>
          <w:szCs w:val="24"/>
          <w:lang w:val="uk-UA"/>
        </w:rPr>
        <w:t xml:space="preserve"> здійснювал</w:t>
      </w:r>
      <w:r w:rsidR="00740BA7">
        <w:rPr>
          <w:rFonts w:asciiTheme="majorBidi" w:eastAsia="Calibri" w:hAnsiTheme="majorBidi" w:cstheme="majorBidi"/>
          <w:sz w:val="24"/>
          <w:szCs w:val="24"/>
          <w:lang w:val="uk-UA"/>
        </w:rPr>
        <w:t>и</w:t>
      </w:r>
      <w:r w:rsidR="005A70EE">
        <w:rPr>
          <w:rFonts w:asciiTheme="majorBidi" w:eastAsia="Calibri" w:hAnsiTheme="majorBidi" w:cstheme="majorBidi"/>
          <w:sz w:val="24"/>
          <w:szCs w:val="24"/>
          <w:lang w:val="uk-UA"/>
        </w:rPr>
        <w:t xml:space="preserve"> вирубку дерев та</w:t>
      </w:r>
      <w:r w:rsidRPr="0070532A">
        <w:rPr>
          <w:rFonts w:asciiTheme="majorBidi" w:eastAsia="Calibri" w:hAnsiTheme="majorBidi" w:cstheme="majorBidi"/>
          <w:sz w:val="24"/>
          <w:szCs w:val="24"/>
          <w:lang w:val="uk-UA"/>
        </w:rPr>
        <w:t xml:space="preserve"> зелених насаджень  </w:t>
      </w:r>
      <w:r w:rsidR="00740BA7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>в порушення Порядку видалення дерев, кущів, газонів і квітників у населених пунктах, затвердженого постановою Кабінету Міністрів України від 01.08.2006 р. № 1045.</w:t>
      </w:r>
    </w:p>
    <w:p w14:paraId="5F760D06" w14:textId="77777777" w:rsidR="00F83DB9" w:rsidRDefault="00740BA7" w:rsidP="00F83DB9">
      <w:pPr>
        <w:spacing w:after="0" w:line="240" w:lineRule="auto"/>
        <w:ind w:left="-284" w:firstLine="992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Pr="00474941">
        <w:rPr>
          <w:rFonts w:ascii="Times New Roman" w:hAnsi="Times New Roman"/>
          <w:b/>
          <w:bCs/>
          <w:i/>
          <w:sz w:val="24"/>
          <w:szCs w:val="24"/>
          <w:lang w:val="uk-UA"/>
        </w:rPr>
        <w:t>Суть порушення (викладається у вільній формі)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»</w:t>
      </w:r>
    </w:p>
    <w:p w14:paraId="2B5CC5A2" w14:textId="37880EAE" w:rsidR="0070532A" w:rsidRPr="00F83DB9" w:rsidRDefault="00740BA7" w:rsidP="00F83DB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A335A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Приклад: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Представниками</w:t>
      </w:r>
      <w:r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підприємств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а</w:t>
      </w:r>
      <w:r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не було надано ордер</w:t>
      </w:r>
      <w:bookmarkStart w:id="0" w:name="_GoBack"/>
      <w:bookmarkEnd w:id="0"/>
      <w:r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(рішення виконкому міської ради) на видалення дерева, не було надано дозволу на виконання будівельних робіт,  кількість дерев в акті не відповідало кількості видалених тощо. </w:t>
      </w:r>
      <w:r w:rsidR="0070532A" w:rsidRPr="00740BA7">
        <w:rPr>
          <w:rFonts w:asciiTheme="majorBidi" w:eastAsia="Times New Roman" w:hAnsiTheme="majorBidi" w:cstheme="majorBidi"/>
          <w:i/>
          <w:iCs/>
          <w:sz w:val="24"/>
          <w:szCs w:val="24"/>
          <w:lang w:val="uk-UA" w:eastAsia="ru-RU"/>
        </w:rPr>
        <w:t>На вигляд дерева, які спилювали, не мали ознак аварійності, не мали пошкоджень та вад стовбурів, не були сухостоєм.</w:t>
      </w:r>
    </w:p>
    <w:p w14:paraId="2116A7BA" w14:textId="77777777" w:rsidR="00F710E2" w:rsidRPr="0070532A" w:rsidRDefault="00F710E2" w:rsidP="00F83DB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eastAsiaTheme="minorHAnsi" w:hAnsiTheme="majorBidi" w:cstheme="majorBidi"/>
          <w:shd w:val="clear" w:color="auto" w:fill="FFFFFF"/>
          <w:lang w:val="uk-UA" w:eastAsia="en-US" w:bidi="ar-SA"/>
        </w:rPr>
      </w:pPr>
      <w:r w:rsidRPr="0070532A">
        <w:rPr>
          <w:rFonts w:asciiTheme="majorBidi" w:eastAsiaTheme="minorHAnsi" w:hAnsiTheme="majorBidi" w:cstheme="majorBidi"/>
          <w:shd w:val="clear" w:color="auto" w:fill="FFFFFF"/>
          <w:lang w:val="uk-UA" w:eastAsia="en-US" w:bidi="ar-SA"/>
        </w:rPr>
        <w:t xml:space="preserve">Відповідно до ч. 1 ст. 28 Закону України «Про благоустрій населених пунктів» охороні та відновленню підлягають усі зелені насадження в межах населених пунктів під час проведення будь-якої діяльності, крім зелених насаджень, які висаджені або виросли самосівом в охоронних зонах повітряних і кабельних ліній, трансформаторних підстанцій, розподільних пунктів і пристроїв. </w:t>
      </w:r>
    </w:p>
    <w:p w14:paraId="21A8237C" w14:textId="00EDBBE8" w:rsidR="00F83DB9" w:rsidRDefault="00DD46CE" w:rsidP="00F83DB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uk-UA" w:eastAsia="ru-RU" w:bidi="he-IL"/>
        </w:rPr>
      </w:pPr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Відповідно до п.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3. </w:t>
      </w:r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Порядку </w:t>
      </w:r>
      <w:hyperlink r:id="rId7" w:anchor="n9" w:history="1">
        <w:r w:rsidR="0070532A" w:rsidRPr="00704261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 xml:space="preserve"> видалення дерев, кущів, газонів і квітників у населених пунктах</w:t>
        </w:r>
      </w:hyperlink>
      <w:r w:rsidR="0070532A" w:rsidRPr="0070426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затвердженого Постановою Кабінету Міністрів України від 01.08.2006 року № 1045 </w:t>
      </w:r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в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идалення зелених насаджень на території населеного пункту здійснюється</w:t>
      </w:r>
      <w:bookmarkStart w:id="1" w:name="n75"/>
      <w:bookmarkEnd w:id="1"/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 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за рішенням виконавчого органу сільської, селищної, міської ради на підставі ордера</w:t>
      </w:r>
      <w:r w:rsid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 </w:t>
      </w:r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або 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на підставі документів, визначених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 </w:t>
      </w:r>
      <w:hyperlink r:id="rId8" w:anchor="n447" w:tgtFrame="_blank" w:history="1">
        <w:r w:rsidR="00250E57" w:rsidRPr="00704261">
          <w:rPr>
            <w:rFonts w:ascii="Times New Roman" w:eastAsia="Times New Roman" w:hAnsi="Times New Roman" w:cs="Times New Roman"/>
            <w:sz w:val="24"/>
            <w:szCs w:val="24"/>
            <w:lang w:val="uk-UA" w:eastAsia="ru-RU" w:bidi="he-IL"/>
          </w:rPr>
          <w:t>статями 35-37</w:t>
        </w:r>
      </w:hyperlink>
      <w:r w:rsidR="00250E57" w:rsidRPr="007042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 </w:t>
      </w:r>
      <w:r w:rsidR="00250E57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Закону України “Про регулю</w:t>
      </w:r>
      <w:r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вання містобудівної діяльності”</w:t>
      </w:r>
      <w:r w:rsidR="00AD3050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.</w:t>
      </w:r>
      <w:r w:rsidR="0070532A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 Пунктом 2 Порядку визначені </w:t>
      </w:r>
      <w:r w:rsidR="000E7508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>випадки, коли</w:t>
      </w:r>
      <w:r w:rsidR="0070532A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 можуть бути видалені дерева</w:t>
      </w:r>
      <w:r w:rsidR="000E7508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 – виконання підготовчих та будівельних робіт </w:t>
      </w:r>
      <w:r w:rsidR="000E7508" w:rsidRPr="0070426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об’єктах відповідно до</w:t>
      </w:r>
      <w:r w:rsidR="000E7508" w:rsidRPr="0070426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anchor="n447" w:tgtFrame="_blank" w:history="1">
        <w:r w:rsidR="000E7508" w:rsidRPr="00704261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статей 35-37</w:t>
        </w:r>
      </w:hyperlink>
      <w:r w:rsidR="000E7508" w:rsidRPr="0070426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7508" w:rsidRPr="0070426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“Про регулювання містобудівної діяльності”</w:t>
      </w:r>
      <w:r w:rsidR="000E7508" w:rsidRPr="00704261">
        <w:rPr>
          <w:rFonts w:ascii="Times New Roman" w:eastAsia="Times New Roman" w:hAnsi="Times New Roman" w:cs="Times New Roman"/>
          <w:sz w:val="24"/>
          <w:szCs w:val="24"/>
          <w:lang w:val="uk-UA" w:eastAsia="ru-RU" w:bidi="he-IL"/>
        </w:rPr>
        <w:t xml:space="preserve">, </w:t>
      </w:r>
      <w:r w:rsidR="000E7508" w:rsidRPr="0070426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знесення аварійних, сухостійних і фаутних дерев, досягнення деревом вікової</w:t>
      </w:r>
      <w:r w:rsidR="000E7508" w:rsidRPr="000E750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межі</w:t>
      </w:r>
      <w:r w:rsidR="000E750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тощо</w:t>
      </w:r>
      <w:r w:rsidR="0070532A" w:rsidRPr="000E7508">
        <w:rPr>
          <w:rFonts w:asciiTheme="majorBidi" w:eastAsia="Times New Roman" w:hAnsiTheme="majorBidi" w:cstheme="majorBidi"/>
          <w:sz w:val="24"/>
          <w:szCs w:val="24"/>
          <w:lang w:val="uk-UA" w:eastAsia="ru-RU" w:bidi="he-IL"/>
        </w:rPr>
        <w:t xml:space="preserve">.  </w:t>
      </w:r>
    </w:p>
    <w:p w14:paraId="77C77873" w14:textId="00C5A71B" w:rsidR="00F83DB9" w:rsidRPr="00F83DB9" w:rsidRDefault="00F83DB9" w:rsidP="00F83DB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uk-UA" w:eastAsia="ru-RU" w:bidi="he-IL"/>
        </w:rPr>
      </w:pP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Згідно 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п.9, 10 ч.2 Розділу ІІ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Положення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Державну екологічну інспекцію Придніпровського округу</w:t>
      </w:r>
      <w:r w:rsidR="008F539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bookmarkStart w:id="2" w:name="_Hlk123214490"/>
      <w:r w:rsidR="008F539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затвердженого наказом ДЕІ України № 377 від 19.10.2020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bookmarkEnd w:id="2"/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держекоінспекція відповідно до покладених на неї завдань здійснює державний нагляд (контроль) за додержанням, в тому числі, підприємствами, установами та організаціями 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вимог законодавства про охорону, утримання і використання зелених насаджень, про використання, охорону і відтворення об’єктів рослинного світу. </w:t>
      </w:r>
    </w:p>
    <w:p w14:paraId="40AE5117" w14:textId="692456AA" w:rsidR="00F710E2" w:rsidRPr="0070532A" w:rsidRDefault="00F710E2" w:rsidP="00F83DB9">
      <w:pPr>
        <w:ind w:firstLine="709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70532A">
        <w:rPr>
          <w:rFonts w:asciiTheme="majorBidi" w:hAnsiTheme="majorBidi" w:cstheme="majorBidi"/>
          <w:sz w:val="24"/>
          <w:szCs w:val="24"/>
          <w:lang w:val="uk-UA"/>
        </w:rPr>
        <w:t>На підставі вищезазначеного, керуючись ст. 6 Закону України «</w:t>
      </w:r>
      <w:hyperlink r:id="rId10" w:history="1">
        <w:r w:rsidR="007A05F3">
          <w:rPr>
            <w:rFonts w:asciiTheme="majorBidi" w:hAnsiTheme="majorBidi" w:cstheme="majorBidi"/>
            <w:sz w:val="24"/>
            <w:szCs w:val="24"/>
            <w:u w:val="single"/>
            <w:lang w:val="uk-UA"/>
          </w:rPr>
          <w:t xml:space="preserve">Про основні засади </w:t>
        </w:r>
        <w:r w:rsidRPr="0070532A">
          <w:rPr>
            <w:rFonts w:asciiTheme="majorBidi" w:hAnsiTheme="majorBidi" w:cstheme="majorBidi"/>
            <w:sz w:val="24"/>
            <w:szCs w:val="24"/>
            <w:u w:val="single"/>
            <w:lang w:val="uk-UA"/>
          </w:rPr>
          <w:t>державного нагляду (контролю) у сфері господарської діяльності</w:t>
        </w:r>
      </w:hyperlink>
      <w:r w:rsidRPr="0070532A">
        <w:rPr>
          <w:rFonts w:asciiTheme="majorBidi" w:hAnsiTheme="majorBidi" w:cstheme="majorBidi"/>
          <w:sz w:val="24"/>
          <w:szCs w:val="24"/>
          <w:lang w:val="uk-UA"/>
        </w:rPr>
        <w:t xml:space="preserve">», </w:t>
      </w:r>
      <w:r w:rsidR="00704261">
        <w:rPr>
          <w:rFonts w:asciiTheme="majorBidi" w:hAnsiTheme="majorBidi" w:cstheme="majorBidi"/>
          <w:sz w:val="24"/>
          <w:szCs w:val="24"/>
          <w:lang w:val="uk-UA"/>
        </w:rPr>
        <w:t xml:space="preserve">ч.3 </w:t>
      </w:r>
      <w:r w:rsidR="008F5391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Положення про </w:t>
      </w:r>
      <w:r w:rsidR="008F539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Державну екологічну інспекцію Придніпровського округу,</w:t>
      </w:r>
      <w:r w:rsidR="008F5391" w:rsidRP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F539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затвердженого наказом ДЕІ України № 377 від 19.10.2020 року</w:t>
      </w:r>
    </w:p>
    <w:p w14:paraId="7A69B31F" w14:textId="77777777" w:rsidR="004D4E34" w:rsidRPr="0070532A" w:rsidRDefault="004D4E34" w:rsidP="00681EF2">
      <w:pPr>
        <w:ind w:firstLine="36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0532A">
        <w:rPr>
          <w:rFonts w:asciiTheme="majorBidi" w:hAnsiTheme="majorBidi" w:cstheme="majorBidi"/>
          <w:b/>
          <w:sz w:val="24"/>
          <w:szCs w:val="24"/>
          <w:lang w:val="uk-UA"/>
        </w:rPr>
        <w:t>ПРОШУ:</w:t>
      </w:r>
    </w:p>
    <w:p w14:paraId="4409AF50" w14:textId="77777777" w:rsidR="006D01AA" w:rsidRPr="0070532A" w:rsidRDefault="004D4E34" w:rsidP="00F710E2">
      <w:pPr>
        <w:numPr>
          <w:ilvl w:val="0"/>
          <w:numId w:val="2"/>
        </w:numPr>
        <w:spacing w:line="256" w:lineRule="auto"/>
        <w:contextualSpacing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70532A">
        <w:rPr>
          <w:rFonts w:asciiTheme="majorBidi" w:hAnsiTheme="majorBidi" w:cstheme="majorBidi"/>
          <w:sz w:val="24"/>
          <w:szCs w:val="24"/>
          <w:lang w:val="uk-UA"/>
        </w:rPr>
        <w:t xml:space="preserve">Провести </w:t>
      </w:r>
      <w:r w:rsidR="00F710E2" w:rsidRPr="0070532A">
        <w:rPr>
          <w:rFonts w:asciiTheme="majorBidi" w:hAnsiTheme="majorBidi" w:cstheme="majorBidi"/>
          <w:sz w:val="24"/>
          <w:szCs w:val="24"/>
          <w:lang w:val="uk-UA"/>
        </w:rPr>
        <w:t xml:space="preserve">позапланову </w:t>
      </w:r>
      <w:r w:rsidRPr="0070532A">
        <w:rPr>
          <w:rFonts w:asciiTheme="majorBidi" w:hAnsiTheme="majorBidi" w:cstheme="majorBidi"/>
          <w:sz w:val="24"/>
          <w:szCs w:val="24"/>
          <w:lang w:val="uk-UA"/>
        </w:rPr>
        <w:t xml:space="preserve">перевірку </w:t>
      </w:r>
      <w:r w:rsidR="00F710E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(назва підприємства)</w:t>
      </w:r>
      <w:r w:rsidR="000E750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______________________</w:t>
      </w:r>
      <w:r w:rsidR="00F710E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</w:t>
      </w:r>
      <w:r w:rsidR="00023C70" w:rsidRPr="0070532A">
        <w:rPr>
          <w:rFonts w:asciiTheme="majorBidi" w:hAnsiTheme="majorBidi" w:cstheme="majorBidi"/>
          <w:sz w:val="24"/>
          <w:szCs w:val="24"/>
          <w:lang w:val="uk-UA"/>
        </w:rPr>
        <w:t xml:space="preserve">щодо дотримання вимог чинного законодавства </w:t>
      </w:r>
      <w:r w:rsidR="000E7508">
        <w:rPr>
          <w:rFonts w:asciiTheme="majorBidi" w:hAnsiTheme="majorBidi" w:cstheme="majorBidi"/>
          <w:sz w:val="24"/>
          <w:szCs w:val="24"/>
          <w:lang w:val="uk-UA"/>
        </w:rPr>
        <w:t xml:space="preserve">України </w:t>
      </w:r>
      <w:r w:rsidR="00681EF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про охорону, утримання і використання зелених насаджень </w:t>
      </w:r>
      <w:r w:rsidR="00F710E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під час видалення дерев </w:t>
      </w:r>
      <w:r w:rsidR="005A70EE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(зелених насаджень) </w:t>
      </w:r>
      <w:r w:rsidR="00F710E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за адресою: ________________</w:t>
      </w:r>
      <w:r w:rsidR="000E750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________</w:t>
      </w:r>
      <w:r w:rsidR="00F710E2" w:rsidRPr="0070532A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. </w:t>
      </w:r>
    </w:p>
    <w:p w14:paraId="42975E10" w14:textId="77777777" w:rsidR="004D4E34" w:rsidRPr="0070532A" w:rsidRDefault="004D4E34" w:rsidP="00681EF2">
      <w:pPr>
        <w:numPr>
          <w:ilvl w:val="0"/>
          <w:numId w:val="2"/>
        </w:numPr>
        <w:spacing w:line="256" w:lineRule="auto"/>
        <w:contextualSpacing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70532A">
        <w:rPr>
          <w:rFonts w:asciiTheme="majorBidi" w:hAnsiTheme="majorBidi" w:cstheme="majorBidi"/>
          <w:sz w:val="24"/>
          <w:szCs w:val="24"/>
          <w:lang w:val="uk-UA"/>
        </w:rPr>
        <w:t>Про результати проведеної позапланової перевірки надати письмову відповідь на адресу, вказану у даній заяві та на електронну адресу:</w:t>
      </w:r>
      <w:r w:rsidRPr="0070532A">
        <w:rPr>
          <w:rFonts w:asciiTheme="majorBidi" w:hAnsiTheme="majorBidi" w:cstheme="majorBidi"/>
          <w:sz w:val="24"/>
          <w:szCs w:val="24"/>
        </w:rPr>
        <w:t xml:space="preserve"> </w:t>
      </w:r>
      <w:r w:rsidRPr="0070532A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hyperlink r:id="rId11" w:history="1">
        <w:r w:rsidR="00681EF2" w:rsidRPr="0070532A">
          <w:rPr>
            <w:rFonts w:asciiTheme="majorBidi" w:hAnsiTheme="majorBidi" w:cstheme="majorBidi"/>
            <w:color w:val="0000FF"/>
            <w:sz w:val="24"/>
            <w:szCs w:val="24"/>
            <w:u w:val="single"/>
          </w:rPr>
          <w:t>________________</w:t>
        </w:r>
      </w:hyperlink>
      <w:r w:rsidRPr="0070532A">
        <w:rPr>
          <w:rFonts w:asciiTheme="majorBidi" w:hAnsiTheme="majorBidi" w:cstheme="majorBidi"/>
          <w:sz w:val="24"/>
          <w:szCs w:val="24"/>
        </w:rPr>
        <w:t xml:space="preserve"> </w:t>
      </w:r>
    </w:p>
    <w:p w14:paraId="44006906" w14:textId="77777777" w:rsidR="004D4E34" w:rsidRPr="0070532A" w:rsidRDefault="004D4E34" w:rsidP="00C51518">
      <w:pPr>
        <w:ind w:left="780"/>
        <w:contextualSpacing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73101306" w14:textId="77777777" w:rsidR="00F83DB9" w:rsidRDefault="00F83DB9" w:rsidP="00F83DB9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2256BD9C" w14:textId="77777777" w:rsidR="00F83DB9" w:rsidRPr="00A64ECF" w:rsidRDefault="00F83DB9" w:rsidP="00F83DB9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B4D6EC" w14:textId="77777777" w:rsidR="00F83DB9" w:rsidRPr="00A64ECF" w:rsidRDefault="00F83DB9" w:rsidP="00F83DB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Фото, відео (за наявності).</w:t>
      </w:r>
    </w:p>
    <w:p w14:paraId="58A5FFFD" w14:textId="77777777" w:rsidR="00F83DB9" w:rsidRPr="00A64ECF" w:rsidRDefault="00F83DB9" w:rsidP="00F83DB9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_________________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735A683F" w14:textId="77777777" w:rsidR="00F83DB9" w:rsidRPr="00A64ECF" w:rsidRDefault="00F83DB9" w:rsidP="00F83DB9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Дата                                                       (підпис)                                 (П.І.Б.)</w:t>
      </w:r>
    </w:p>
    <w:p w14:paraId="54DC8E67" w14:textId="77777777" w:rsidR="004D4E34" w:rsidRPr="00C51518" w:rsidRDefault="004D4E34" w:rsidP="00C51518">
      <w:pPr>
        <w:spacing w:after="0" w:line="240" w:lineRule="auto"/>
        <w:ind w:left="-426" w:firstLine="142"/>
        <w:jc w:val="both"/>
        <w:rPr>
          <w:rFonts w:asciiTheme="majorBidi" w:hAnsiTheme="majorBidi" w:cstheme="majorBidi"/>
          <w:sz w:val="24"/>
          <w:szCs w:val="24"/>
        </w:rPr>
      </w:pPr>
    </w:p>
    <w:p w14:paraId="2C4FE4CE" w14:textId="77777777" w:rsidR="004D4E34" w:rsidRPr="00C51518" w:rsidRDefault="004D4E34" w:rsidP="00C51518">
      <w:pPr>
        <w:spacing w:after="0" w:line="240" w:lineRule="auto"/>
        <w:ind w:left="-426" w:firstLine="142"/>
        <w:jc w:val="both"/>
        <w:rPr>
          <w:rFonts w:asciiTheme="majorBidi" w:hAnsiTheme="majorBidi" w:cstheme="majorBidi"/>
          <w:sz w:val="24"/>
          <w:szCs w:val="24"/>
        </w:rPr>
      </w:pPr>
    </w:p>
    <w:p w14:paraId="10096F15" w14:textId="77777777" w:rsidR="004D4E34" w:rsidRPr="00C51518" w:rsidRDefault="004D4E34" w:rsidP="00C51518">
      <w:pPr>
        <w:spacing w:after="0" w:line="240" w:lineRule="auto"/>
        <w:ind w:left="-426" w:firstLine="142"/>
        <w:jc w:val="both"/>
        <w:rPr>
          <w:rFonts w:asciiTheme="majorBidi" w:hAnsiTheme="majorBidi" w:cstheme="majorBidi"/>
          <w:sz w:val="24"/>
          <w:szCs w:val="24"/>
        </w:rPr>
      </w:pPr>
    </w:p>
    <w:p w14:paraId="54F72D9A" w14:textId="77777777" w:rsidR="004D4E34" w:rsidRPr="00C51518" w:rsidRDefault="004D4E34" w:rsidP="00C51518">
      <w:pPr>
        <w:spacing w:after="0" w:line="240" w:lineRule="auto"/>
        <w:ind w:left="-426" w:firstLine="142"/>
        <w:jc w:val="both"/>
        <w:rPr>
          <w:rFonts w:asciiTheme="majorBidi" w:hAnsiTheme="majorBidi" w:cstheme="majorBidi"/>
          <w:sz w:val="24"/>
          <w:szCs w:val="24"/>
        </w:rPr>
      </w:pPr>
    </w:p>
    <w:p w14:paraId="299D56E5" w14:textId="77777777" w:rsidR="004D4E34" w:rsidRPr="00C51518" w:rsidRDefault="004D4E34" w:rsidP="00C51518">
      <w:p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1B62E4" w14:textId="77777777" w:rsidR="004D4E34" w:rsidRPr="00C51518" w:rsidRDefault="004D4E34" w:rsidP="00C51518">
      <w:p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AD742E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</w:pPr>
    </w:p>
    <w:p w14:paraId="0E4F0120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07EAD835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577529D7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44D30CF9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6FA58D90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3D34B6BD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2A533A04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55E57E9F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60378B6D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4DECC37E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0F148C06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224C6E17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69282CC3" w14:textId="77777777" w:rsidR="00E409AA" w:rsidRPr="00C51518" w:rsidRDefault="00E409AA" w:rsidP="00C51518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E409AA" w:rsidRPr="00C51518" w:rsidSect="00DD46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C95EF" w14:textId="77777777" w:rsidR="002C0820" w:rsidRDefault="002C0820">
      <w:pPr>
        <w:spacing w:after="0" w:line="240" w:lineRule="auto"/>
      </w:pPr>
      <w:r>
        <w:separator/>
      </w:r>
    </w:p>
  </w:endnote>
  <w:endnote w:type="continuationSeparator" w:id="0">
    <w:p w14:paraId="76046EFB" w14:textId="77777777" w:rsidR="002C0820" w:rsidRDefault="002C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4C5E" w14:textId="77777777" w:rsidR="00DD46CE" w:rsidRDefault="00DD46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5318554"/>
      <w:docPartObj>
        <w:docPartGallery w:val="Page Numbers (Bottom of Page)"/>
        <w:docPartUnique/>
      </w:docPartObj>
    </w:sdtPr>
    <w:sdtEndPr/>
    <w:sdtContent>
      <w:p w14:paraId="365F79CF" w14:textId="77777777" w:rsidR="00DD46CE" w:rsidRDefault="00DD46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001">
          <w:rPr>
            <w:noProof/>
          </w:rPr>
          <w:t>2</w:t>
        </w:r>
        <w:r>
          <w:fldChar w:fldCharType="end"/>
        </w:r>
      </w:p>
    </w:sdtContent>
  </w:sdt>
  <w:p w14:paraId="07D0BADE" w14:textId="77777777" w:rsidR="00DD46CE" w:rsidRDefault="00DD46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9A4C0" w14:textId="77777777" w:rsidR="00DD46CE" w:rsidRDefault="00DD46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7A03A" w14:textId="77777777" w:rsidR="002C0820" w:rsidRDefault="002C0820">
      <w:pPr>
        <w:spacing w:after="0" w:line="240" w:lineRule="auto"/>
      </w:pPr>
      <w:r>
        <w:separator/>
      </w:r>
    </w:p>
  </w:footnote>
  <w:footnote w:type="continuationSeparator" w:id="0">
    <w:p w14:paraId="4A718F13" w14:textId="77777777" w:rsidR="002C0820" w:rsidRDefault="002C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BE71E" w14:textId="77777777" w:rsidR="00DD46CE" w:rsidRDefault="00DD46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A1E9" w14:textId="77777777" w:rsidR="00DD46CE" w:rsidRDefault="00DD46C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16F76" w14:textId="77777777" w:rsidR="00DD46CE" w:rsidRDefault="00DD46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C84"/>
    <w:multiLevelType w:val="hybridMultilevel"/>
    <w:tmpl w:val="3100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CA7"/>
    <w:multiLevelType w:val="hybridMultilevel"/>
    <w:tmpl w:val="3F4A5898"/>
    <w:lvl w:ilvl="0" w:tplc="8DB6F324">
      <w:start w:val="2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99431C"/>
    <w:multiLevelType w:val="hybridMultilevel"/>
    <w:tmpl w:val="F530C27C"/>
    <w:lvl w:ilvl="0" w:tplc="3F2850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0D54C48"/>
    <w:multiLevelType w:val="hybridMultilevel"/>
    <w:tmpl w:val="35B4B422"/>
    <w:lvl w:ilvl="0" w:tplc="E510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5E4B76"/>
    <w:multiLevelType w:val="hybridMultilevel"/>
    <w:tmpl w:val="44F499F4"/>
    <w:lvl w:ilvl="0" w:tplc="86C0EE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55"/>
    <w:rsid w:val="00023C70"/>
    <w:rsid w:val="00047B72"/>
    <w:rsid w:val="00083E6B"/>
    <w:rsid w:val="000E3F09"/>
    <w:rsid w:val="000E7508"/>
    <w:rsid w:val="000F0952"/>
    <w:rsid w:val="00187EA2"/>
    <w:rsid w:val="001A3ACE"/>
    <w:rsid w:val="0023290F"/>
    <w:rsid w:val="0023515F"/>
    <w:rsid w:val="00250E57"/>
    <w:rsid w:val="00252001"/>
    <w:rsid w:val="002C0820"/>
    <w:rsid w:val="003A0CDF"/>
    <w:rsid w:val="003E1ACE"/>
    <w:rsid w:val="00442046"/>
    <w:rsid w:val="004D357A"/>
    <w:rsid w:val="004D4E34"/>
    <w:rsid w:val="004F3A82"/>
    <w:rsid w:val="0057434D"/>
    <w:rsid w:val="00596ED6"/>
    <w:rsid w:val="005A70EE"/>
    <w:rsid w:val="005D308A"/>
    <w:rsid w:val="00676C45"/>
    <w:rsid w:val="00681EF2"/>
    <w:rsid w:val="00684B7E"/>
    <w:rsid w:val="006D01AA"/>
    <w:rsid w:val="00704261"/>
    <w:rsid w:val="0070532A"/>
    <w:rsid w:val="00740BA7"/>
    <w:rsid w:val="00764585"/>
    <w:rsid w:val="00775928"/>
    <w:rsid w:val="007A05F3"/>
    <w:rsid w:val="007C3179"/>
    <w:rsid w:val="007E43DF"/>
    <w:rsid w:val="00817674"/>
    <w:rsid w:val="00823F1D"/>
    <w:rsid w:val="008F5391"/>
    <w:rsid w:val="00947A4F"/>
    <w:rsid w:val="00984FAA"/>
    <w:rsid w:val="009A7DEF"/>
    <w:rsid w:val="009C35C5"/>
    <w:rsid w:val="00A01540"/>
    <w:rsid w:val="00A42566"/>
    <w:rsid w:val="00AA06F5"/>
    <w:rsid w:val="00AD3050"/>
    <w:rsid w:val="00B172D5"/>
    <w:rsid w:val="00B212D0"/>
    <w:rsid w:val="00C23928"/>
    <w:rsid w:val="00C51518"/>
    <w:rsid w:val="00C51860"/>
    <w:rsid w:val="00CA6BF9"/>
    <w:rsid w:val="00CE76A2"/>
    <w:rsid w:val="00CF7907"/>
    <w:rsid w:val="00D17274"/>
    <w:rsid w:val="00DC225D"/>
    <w:rsid w:val="00DD46CE"/>
    <w:rsid w:val="00DE46BB"/>
    <w:rsid w:val="00E409AA"/>
    <w:rsid w:val="00EC4555"/>
    <w:rsid w:val="00EE2368"/>
    <w:rsid w:val="00EF00B9"/>
    <w:rsid w:val="00F3322D"/>
    <w:rsid w:val="00F549E7"/>
    <w:rsid w:val="00F710E2"/>
    <w:rsid w:val="00F83DB9"/>
    <w:rsid w:val="00F8404A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358D"/>
  <w15:chartTrackingRefBased/>
  <w15:docId w15:val="{3C77F719-71A3-45BB-AE9C-7D164B3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E34"/>
    <w:rPr>
      <w:b/>
      <w:bCs/>
    </w:rPr>
  </w:style>
  <w:style w:type="character" w:styleId="a4">
    <w:name w:val="Hyperlink"/>
    <w:basedOn w:val="a0"/>
    <w:uiPriority w:val="99"/>
    <w:unhideWhenUsed/>
    <w:rsid w:val="004D4E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4E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E34"/>
  </w:style>
  <w:style w:type="paragraph" w:styleId="a8">
    <w:name w:val="footer"/>
    <w:basedOn w:val="a"/>
    <w:link w:val="a9"/>
    <w:uiPriority w:val="99"/>
    <w:unhideWhenUsed/>
    <w:rsid w:val="004D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E34"/>
  </w:style>
  <w:style w:type="paragraph" w:customStyle="1" w:styleId="rvps2">
    <w:name w:val="rvps2"/>
    <w:basedOn w:val="a"/>
    <w:rsid w:val="0025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45-2006-%D0%B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egsampir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go/877-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038-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2022-12-29T08:34:00Z</dcterms:created>
  <dcterms:modified xsi:type="dcterms:W3CDTF">2023-01-02T11:20:00Z</dcterms:modified>
</cp:coreProperties>
</file>